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  <w:jc w:val="center"/>
      </w:pPr>
      <w:r>
        <w:rPr>
          <w:b/>
          <w:sz w:val="36"/>
        </w:rPr>
        <w:t>MAYA THOMPSON</w:t>
      </w:r>
    </w:p>
    <w:p>
      <w:pPr>
        <w:spacing w:before="0" w:after="20" w:line="240" w:lineRule="auto"/>
        <w:jc w:val="center"/>
      </w:pPr>
      <w:r>
        <w:rPr>
          <w:b/>
          <w:sz w:val="19"/>
        </w:rPr>
        <w:t>Fictional Student-Athlete Sample | Soccer | Central Midfielder / Right Wing</w:t>
      </w:r>
    </w:p>
    <w:p>
      <w:pPr>
        <w:spacing w:before="0" w:after="40" w:line="240" w:lineRule="auto"/>
        <w:jc w:val="center"/>
      </w:pPr>
      <w:r>
        <w:t>Idaho, USA | Graduation Year: 2027 | Jersey #8 | Height: 5 ft 6 in</w:t>
      </w:r>
    </w:p>
    <w:p>
      <w:pPr>
        <w:pStyle w:val="Heading1"/>
      </w:pPr>
      <w:r>
        <w:t>ATHLETIC PROFILE</w:t>
      </w:r>
    </w:p>
    <w:p>
      <w:pPr>
        <w:spacing w:before="0" w:after="0" w:line="240" w:lineRule="auto"/>
      </w:pPr>
      <w:r>
        <w:rPr>
          <w:b/>
        </w:rPr>
        <w:t xml:space="preserve">School: </w:t>
      </w:r>
      <w:r>
        <w:t xml:space="preserve">North Ridge HS Varsity Girls Soccer (fictional)  |  </w:t>
      </w:r>
      <w:r>
        <w:rPr>
          <w:b/>
        </w:rPr>
        <w:t xml:space="preserve">Club: </w:t>
      </w:r>
      <w:r>
        <w:t>Riverbend United U18 Girls (fictional)</w:t>
      </w:r>
    </w:p>
    <w:p>
      <w:pPr>
        <w:spacing w:before="0" w:after="0" w:line="240" w:lineRule="auto"/>
      </w:pPr>
      <w:r>
        <w:rPr>
          <w:b/>
        </w:rPr>
        <w:t xml:space="preserve">Role: </w:t>
      </w:r>
      <w:r>
        <w:t xml:space="preserve">Varsity captain, 2026  |  </w:t>
      </w:r>
      <w:r>
        <w:rPr>
          <w:b/>
        </w:rPr>
        <w:t xml:space="preserve">Athlete-described strengths: </w:t>
      </w:r>
      <w:r>
        <w:t>Field vision, communication, transition play, set pieces, work rate</w:t>
      </w:r>
    </w:p>
    <w:p>
      <w:pPr>
        <w:pStyle w:val="Heading1"/>
      </w:pPr>
      <w:r>
        <w:t>VERIFIED VARSITY SNAPSHOT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Season</w:t>
            </w:r>
          </w:p>
        </w:tc>
        <w:tc>
          <w:tcPr>
            <w:tcW w:type="dxa" w:w="2664"/>
            <w:shd w:fill="D9EAF7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Apps</w:t>
            </w:r>
          </w:p>
        </w:tc>
        <w:tc>
          <w:tcPr>
            <w:tcW w:type="dxa" w:w="2664"/>
            <w:shd w:fill="D9EAF7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Goals</w:t>
            </w:r>
          </w:p>
        </w:tc>
        <w:tc>
          <w:tcPr>
            <w:tcW w:type="dxa" w:w="2664"/>
            <w:shd w:fill="D9EAF7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Assists</w:t>
            </w:r>
          </w:p>
        </w:tc>
      </w:tr>
      <w:tr>
        <w:tc>
          <w:tcPr>
            <w:tcW w:type="dxa" w:w="2664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2025</w:t>
            </w:r>
          </w:p>
        </w:tc>
        <w:tc>
          <w:tcPr>
            <w:tcW w:type="dxa" w:w="2664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18</w:t>
            </w:r>
          </w:p>
        </w:tc>
        <w:tc>
          <w:tcPr>
            <w:tcW w:type="dxa" w:w="2664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type="dxa" w:w="2664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8</w:t>
            </w:r>
          </w:p>
        </w:tc>
      </w:tr>
      <w:tr>
        <w:tc>
          <w:tcPr>
            <w:tcW w:type="dxa" w:w="2664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2026 to date</w:t>
            </w:r>
          </w:p>
        </w:tc>
        <w:tc>
          <w:tcPr>
            <w:tcW w:type="dxa" w:w="2664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12</w:t>
            </w:r>
          </w:p>
        </w:tc>
        <w:tc>
          <w:tcPr>
            <w:tcW w:type="dxa" w:w="2664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type="dxa" w:w="2664"/>
          </w:tcPr>
          <w:p>
            <w:pPr>
              <w:spacing w:before="0" w:after="0" w:line="240" w:lineRule="auto"/>
            </w:pPr>
            <w:r>
              <w:rPr>
                <w:sz w:val="17"/>
              </w:rPr>
              <w:t>6</w:t>
            </w:r>
          </w:p>
        </w:tc>
      </w:tr>
    </w:tbl>
    <w:p>
      <w:pPr>
        <w:spacing w:before="0" w:after="0" w:line="240" w:lineRule="auto"/>
      </w:pPr>
      <w:r>
        <w:rPr>
          <w:b/>
        </w:rPr>
        <w:t xml:space="preserve">2025 recognition: </w:t>
      </w:r>
      <w:r>
        <w:t xml:space="preserve">All-Conference Honorable Mention (fictional).  </w:t>
      </w:r>
      <w:r>
        <w:rPr>
          <w:b/>
        </w:rPr>
        <w:t xml:space="preserve">Team result: </w:t>
      </w:r>
      <w:r>
        <w:t>District semifinal (fictional team outcome).</w:t>
      </w:r>
    </w:p>
    <w:p>
      <w:pPr>
        <w:pStyle w:val="Heading1"/>
      </w:pPr>
      <w:r>
        <w:t>LEADERSHIP &amp; INVOLVEMENT</w:t>
      </w:r>
    </w:p>
    <w:p>
      <w:pPr>
        <w:pStyle w:val="ListBullet"/>
        <w:spacing w:before="0" w:after="0" w:line="240" w:lineRule="auto"/>
      </w:pPr>
      <w:r>
        <w:t>Captain duties: pre-match player check-in, communicates player questions to coaches, helps organize optional offseason technical sessions, welcomes younger varsity players.</w:t>
      </w:r>
    </w:p>
    <w:p>
      <w:pPr>
        <w:pStyle w:val="ListBullet"/>
        <w:spacing w:before="0" w:after="0" w:line="240" w:lineRule="auto"/>
      </w:pPr>
      <w:r>
        <w:t>Member, Student Athletic Advisory Committee.</w:t>
      </w:r>
    </w:p>
    <w:p>
      <w:pPr>
        <w:pStyle w:val="Heading1"/>
      </w:pPr>
      <w:r>
        <w:t>ACADEMICS</w:t>
      </w:r>
    </w:p>
    <w:p>
      <w:pPr>
        <w:spacing w:before="0" w:after="0" w:line="240" w:lineRule="auto"/>
      </w:pPr>
      <w:r>
        <w:rPr>
          <w:b/>
        </w:rPr>
        <w:t xml:space="preserve">GPA: </w:t>
      </w:r>
      <w:r>
        <w:t xml:space="preserve">3.78  |  </w:t>
      </w:r>
      <w:r>
        <w:rPr>
          <w:b/>
        </w:rPr>
        <w:t xml:space="preserve">Interests: </w:t>
      </w:r>
      <w:r>
        <w:t>Business analytics and sports management</w:t>
      </w:r>
    </w:p>
    <w:p>
      <w:pPr>
        <w:spacing w:before="0" w:after="0" w:line="240" w:lineRule="auto"/>
      </w:pPr>
      <w:r>
        <w:rPr>
          <w:b/>
        </w:rPr>
        <w:t xml:space="preserve">Relevant coursework: </w:t>
      </w:r>
      <w:r>
        <w:t>Statistics, AP Computer Science Principles, Business Foundations</w:t>
      </w:r>
    </w:p>
    <w:p>
      <w:pPr>
        <w:pStyle w:val="Heading1"/>
      </w:pPr>
      <w:r>
        <w:t>WORK, SERVICE &amp; PROJECTS</w:t>
      </w:r>
    </w:p>
    <w:p>
      <w:pPr>
        <w:pStyle w:val="ListBullet"/>
        <w:spacing w:before="0" w:after="0" w:line="240" w:lineRule="auto"/>
      </w:pPr>
      <w:r>
        <w:t>Weekend youth recreation assistant at a community recreation center (fictional).</w:t>
      </w:r>
    </w:p>
    <w:p>
      <w:pPr>
        <w:pStyle w:val="ListBullet"/>
        <w:spacing w:before="0" w:after="0" w:line="240" w:lineRule="auto"/>
      </w:pPr>
      <w:r>
        <w:t>Volunteer peer tutor in algebra and introductory statistics.</w:t>
      </w:r>
    </w:p>
    <w:p>
      <w:pPr>
        <w:pStyle w:val="ListBullet"/>
        <w:spacing w:before="0" w:after="0" w:line="240" w:lineRule="auto"/>
      </w:pPr>
      <w:r>
        <w:t>Created a personal match-review spreadsheet for goals, turnovers won, key passes, and post-match reflections; not an official team analytics system.</w:t>
      </w:r>
    </w:p>
    <w:p>
      <w:pPr>
        <w:pStyle w:val="Heading1"/>
      </w:pPr>
      <w:r>
        <w:t>COLLEGE INTEREST</w:t>
      </w:r>
    </w:p>
    <w:p>
      <w:pPr>
        <w:spacing w:before="0" w:after="0" w:line="240" w:lineRule="auto"/>
      </w:pPr>
      <w:r>
        <w:t>Interested in competitive college soccer with strong academics; currently exploring NCAA Division III and NAIA programs. No scholarship, roster offer, official visit, or commitment is claimed.</w:t>
      </w:r>
    </w:p>
    <w:p>
      <w:pPr>
        <w:spacing w:before="60" w:after="0" w:line="240" w:lineRule="auto"/>
        <w:jc w:val="center"/>
      </w:pPr>
      <w:r>
        <w:rPr>
          <w:b/>
          <w:sz w:val="15"/>
        </w:rPr>
        <w:t>FICTIONAL FIRST MEASURE TEST CLIENT — NOT A REAL ATHLETE OR SCHOOL</w:t>
      </w:r>
    </w:p>
    <w:sectPr w:rsidR="00FC693F" w:rsidRPr="0006063C" w:rsidSect="00034616">
      <w:pgSz w:w="12240" w:h="15840"/>
      <w:pgMar w:top="547" w:right="792" w:bottom="547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20"/>
      <w:outlineLvl w:val="0"/>
    </w:pPr>
    <w:rPr>
      <w:rFonts w:asciiTheme="majorHAnsi" w:eastAsiaTheme="majorEastAsia" w:hAnsiTheme="majorHAnsi" w:cstheme="majorBidi" w:ascii="Arial" w:hAnsi="Arial"/>
      <w:b/>
      <w:bCs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